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4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26"/>
        <w:gridCol w:w="752"/>
        <w:gridCol w:w="4726"/>
        <w:tblGridChange w:id="0">
          <w:tblGrid>
            <w:gridCol w:w="4726"/>
            <w:gridCol w:w="752"/>
            <w:gridCol w:w="47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536"/>
                <w:tab w:val="right" w:leader="none" w:pos="9072"/>
              </w:tabs>
              <w:rPr>
                <w:color w:val="000000"/>
              </w:rPr>
            </w:pPr>
            <w:bookmarkStart w:colFirst="0" w:colLast="0" w:name="_i4m0v1ymuqv1" w:id="0"/>
            <w:bookmarkEnd w:id="0"/>
            <w:r w:rsidDel="00000000" w:rsidR="00000000" w:rsidRPr="00000000">
              <w:rPr>
                <w:color w:val="000000"/>
              </w:rPr>
              <w:drawing>
                <wp:inline distB="0" distT="0" distL="0" distR="0">
                  <wp:extent cx="1459475" cy="1030171"/>
                  <wp:effectExtent b="0" l="0" r="0" t="0"/>
                  <wp:docPr descr="Obraz zawierający szkic, rysowanie, diagram, biały&#10;&#10;Zawartość wygenerowana przez sztuczną inteligencję może być niepoprawna." id="1" name="image1.jpg"/>
                  <a:graphic>
                    <a:graphicData uri="http://schemas.openxmlformats.org/drawingml/2006/picture">
                      <pic:pic>
                        <pic:nvPicPr>
                          <pic:cNvPr descr="Obraz zawierający szkic, rysowanie, diagram, biały&#10;&#10;Zawartość wygenerowana przez sztuczną inteligencję może być niepoprawna."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220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475" cy="10301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536"/>
                <w:tab w:val="right" w:leader="none" w:pos="9072"/>
              </w:tabs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536"/>
                <w:tab w:val="right" w:leader="none" w:pos="9072"/>
              </w:tabs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Poradnia Psychologiczno – Pedagogiczna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536"/>
                <w:tab w:val="right" w:leader="none" w:pos="9072"/>
              </w:tabs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w Zielonej Górze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536"/>
                <w:tab w:val="right" w:leader="none" w:pos="9072"/>
              </w:tabs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ul. Drzewna 13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536"/>
                <w:tab w:val="right" w:leader="none" w:pos="9072"/>
              </w:tabs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65-060 Zielona Góra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536"/>
                <w:tab w:val="right" w:leader="none" w:pos="9072"/>
              </w:tabs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Tel. 68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506 51 51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center" w:leader="none" w:pos="4536"/>
                <w:tab w:val="right" w:leader="none" w:pos="9072"/>
              </w:tabs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e-mail: sekretariat@ppp.zgora.pl</w:t>
            </w:r>
          </w:p>
        </w:tc>
      </w:tr>
      <w:tr>
        <w:trPr>
          <w:cantSplit w:val="0"/>
          <w:trHeight w:val="9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……………………………………………………..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B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C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……………………………………………………..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pieczęć szkoły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0F">
            <w:pPr>
              <w:jc w:val="left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                                     data</w:t>
            </w:r>
          </w:p>
        </w:tc>
      </w:tr>
    </w:tbl>
    <w:p w:rsidR="00000000" w:rsidDel="00000000" w:rsidP="00000000" w:rsidRDefault="00000000" w:rsidRPr="00000000" w14:paraId="00000010">
      <w:pPr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36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3"/>
          <w:szCs w:val="23"/>
          <w:rtl w:val="0"/>
        </w:rPr>
        <w:t xml:space="preserve">OPIS TRUDNOŚCI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3"/>
          <w:szCs w:val="23"/>
          <w:rtl w:val="0"/>
        </w:rPr>
        <w:t xml:space="preserve"> UCZNI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3"/>
          <w:szCs w:val="23"/>
          <w:rtl w:val="0"/>
        </w:rPr>
        <w:t xml:space="preserve">A/UCZENNICY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3"/>
          <w:szCs w:val="23"/>
          <w:rtl w:val="0"/>
        </w:rPr>
        <w:t xml:space="preserve">W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3"/>
          <w:szCs w:val="23"/>
          <w:rtl w:val="0"/>
        </w:rPr>
        <w:t xml:space="preserve">UCZENIU SIĘ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3"/>
          <w:szCs w:val="23"/>
          <w:rtl w:val="0"/>
        </w:rPr>
        <w:t xml:space="preserve"> MATEMATYKI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7275"/>
        </w:tabs>
        <w:spacing w:after="12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mię i nazw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isko ucznia/uczennicy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…………………………………………………………………</w:t>
        <w:tab/>
      </w:r>
    </w:p>
    <w:p w:rsidR="00000000" w:rsidDel="00000000" w:rsidP="00000000" w:rsidRDefault="00000000" w:rsidRPr="00000000" w14:paraId="00000014">
      <w:pPr>
        <w:tabs>
          <w:tab w:val="right" w:leader="none" w:pos="7275"/>
          <w:tab w:val="left" w:leader="none" w:pos="7995"/>
        </w:tabs>
        <w:spacing w:after="12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Szkoła 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oddział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 …………………………………………………………………………………….</w:t>
      </w:r>
    </w:p>
    <w:p w:rsidR="00000000" w:rsidDel="00000000" w:rsidP="00000000" w:rsidRDefault="00000000" w:rsidRPr="00000000" w14:paraId="00000015">
      <w:pPr>
        <w:tabs>
          <w:tab w:val="right" w:leader="none" w:pos="7275"/>
          <w:tab w:val="left" w:leader="none" w:pos="7995"/>
        </w:tabs>
        <w:spacing w:after="12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20" w:lineRule="auto"/>
        <w:ind w:left="425" w:hanging="425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Dotychczasowe formy pomocy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psychologiczno-pedagogicznej (udzielanej w czasie lekcji i/lub na dodatkowych zajęciach) udzielanej uczniowi/uczennicy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…………………………………………………………………………………………………….. …………………………………………………………………………………………………….. ……………………………………………………………………………………………………...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32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Od kiedy występują trudności w uczeniu się matematyki?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Oceny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otrzymywane z matematyki we wcześniejszych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klasach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………………...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…………………………………………………………… 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right" w:leader="none" w:pos="7275"/>
          <w:tab w:val="left" w:leader="none" w:pos="7995"/>
        </w:tabs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320" w:lineRule="auto"/>
        <w:ind w:left="425" w:hanging="425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Poziom motywacji do uczenia się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matematyki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(podczas prac kontrolnych, prowadzenie zeszytu,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aktywność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lekcjach,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zajęciach dodatkowej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pomocy psychologiczno-pedagogicznej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inne)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……………...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………………………………………………………………………………………………………. 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Tempo pracy na lekcjach matematyki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szybkie, przeciętne, wolne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Koncentracja uwagi na lekcjach matematyki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bardzo dobra, wystarczająca, niewystarczająca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Samodzielność wykonywania zadań matematycznych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samodzielnie, z niewielką pomocą, pod stałą kontrolą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Rozumienie poleceń i zadań z treścią samodzielnie odczytywanych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bardzo dobre, wystarczające, niewystarczające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32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Sposób uczenia się matematyki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(mechaniczny bez zrozumienia/ uczenie się ze zrozumieniem/ umiejętność wykorzystania wiedzy w zadaniach, inne) ……………………………………………... ………………………………………………………………………………………………………. 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32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Wysiłek i systematyczność przy uczeniu się matematyki:</w:t>
      </w:r>
      <w:r w:rsidDel="00000000" w:rsidR="00000000" w:rsidRPr="00000000">
        <w:rPr>
          <w:rtl w:val="0"/>
        </w:rPr>
      </w:r>
    </w:p>
    <w:tbl>
      <w:tblPr>
        <w:tblStyle w:val="Table2"/>
        <w:tblW w:w="9769.0" w:type="dxa"/>
        <w:jc w:val="left"/>
        <w:tblInd w:w="42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359"/>
        <w:gridCol w:w="782"/>
        <w:gridCol w:w="628"/>
        <w:tblGridChange w:id="0">
          <w:tblGrid>
            <w:gridCol w:w="8359"/>
            <w:gridCol w:w="782"/>
            <w:gridCol w:w="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uczy się systematycznie, a mimo to napotyka duże trudności</w:t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zbyt mało ćwiczy, nie pracuje systematycznie, bo nie wierzy w swoje możliwości</w:t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Umiejętność korzystania z pomocy nauczyciela:</w:t>
      </w:r>
      <w:r w:rsidDel="00000000" w:rsidR="00000000" w:rsidRPr="00000000">
        <w:rPr>
          <w:rtl w:val="0"/>
        </w:rPr>
      </w:r>
    </w:p>
    <w:tbl>
      <w:tblPr>
        <w:tblStyle w:val="Table3"/>
        <w:tblW w:w="9769.0" w:type="dxa"/>
        <w:jc w:val="left"/>
        <w:tblInd w:w="42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359"/>
        <w:gridCol w:w="782"/>
        <w:gridCol w:w="628"/>
        <w:tblGridChange w:id="0">
          <w:tblGrid>
            <w:gridCol w:w="8359"/>
            <w:gridCol w:w="782"/>
            <w:gridCol w:w="62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ind w:left="169" w:hanging="169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potrafi wykonać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zadanie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/obliczenie, gdy nauczyciel śledzi jego tok myślenia, w razie potrzeby udziela pomocy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mimo pomocy nauczyciela nadal popełnia liczne błędy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mimo pomocy nauczyciela nie rozumie zadania, nie jest w stanie wykonać zadania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Sposób wykonywania prostych obliczeń rachunkowych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w pamięci, sposobem pisemnym, na konkretach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right" w:leader="none" w:pos="7275"/>
          <w:tab w:val="left" w:leader="none" w:pos="7995"/>
        </w:tabs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Poziom znajomości tabliczki mnożenia: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pełny, niepełny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Poziom u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miejętności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- szacowanie wyników:</w:t>
      </w:r>
    </w:p>
    <w:tbl>
      <w:tblPr>
        <w:tblStyle w:val="Table4"/>
        <w:tblW w:w="4318.000000000001" w:type="dxa"/>
        <w:jc w:val="left"/>
        <w:tblInd w:w="1478.0" w:type="dxa"/>
        <w:tblLayout w:type="fixed"/>
        <w:tblLook w:val="0400"/>
      </w:tblPr>
      <w:tblGrid>
        <w:gridCol w:w="1363"/>
        <w:gridCol w:w="1254"/>
        <w:gridCol w:w="1701"/>
        <w:tblGridChange w:id="0">
          <w:tblGrid>
            <w:gridCol w:w="1363"/>
            <w:gridCol w:w="1254"/>
            <w:gridCol w:w="1701"/>
          </w:tblGrid>
        </w:tblGridChange>
      </w:tblGrid>
      <w:tr>
        <w:trPr>
          <w:cantSplit w:val="0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tabs>
                <w:tab w:val="right" w:leader="none" w:pos="7275"/>
                <w:tab w:val="left" w:leader="none" w:pos="7995"/>
              </w:tabs>
              <w:spacing w:line="32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niski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tabs>
                <w:tab w:val="right" w:leader="none" w:pos="7275"/>
                <w:tab w:val="left" w:leader="none" w:pos="7995"/>
              </w:tabs>
              <w:spacing w:line="32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przeciętny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tabs>
                <w:tab w:val="right" w:leader="none" w:pos="7275"/>
                <w:tab w:val="left" w:leader="none" w:pos="7995"/>
              </w:tabs>
              <w:spacing w:line="32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bardzo dobry</w:t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275"/>
          <w:tab w:val="left" w:leader="none" w:pos="7995"/>
        </w:tabs>
        <w:spacing w:after="0" w:before="0" w:line="240" w:lineRule="auto"/>
        <w:ind w:left="567" w:right="0" w:hanging="207.00000000000003"/>
        <w:jc w:val="both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porównywanie liczb:</w:t>
      </w:r>
      <w:r w:rsidDel="00000000" w:rsidR="00000000" w:rsidRPr="00000000">
        <w:rPr>
          <w:rtl w:val="0"/>
        </w:rPr>
      </w:r>
    </w:p>
    <w:tbl>
      <w:tblPr>
        <w:tblStyle w:val="Table5"/>
        <w:tblW w:w="4318.000000000001" w:type="dxa"/>
        <w:jc w:val="left"/>
        <w:tblInd w:w="1478.0" w:type="dxa"/>
        <w:tblLayout w:type="fixed"/>
        <w:tblLook w:val="0400"/>
      </w:tblPr>
      <w:tblGrid>
        <w:gridCol w:w="1363"/>
        <w:gridCol w:w="1254"/>
        <w:gridCol w:w="1701"/>
        <w:tblGridChange w:id="0">
          <w:tblGrid>
            <w:gridCol w:w="1363"/>
            <w:gridCol w:w="1254"/>
            <w:gridCol w:w="1701"/>
          </w:tblGrid>
        </w:tblGridChange>
      </w:tblGrid>
      <w:tr>
        <w:trPr>
          <w:cantSplit w:val="0"/>
          <w:tblHeader w:val="0"/>
        </w:trPr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tabs>
                <w:tab w:val="right" w:leader="none" w:pos="7275"/>
                <w:tab w:val="left" w:leader="none" w:pos="7995"/>
              </w:tabs>
              <w:spacing w:line="32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niski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tabs>
                <w:tab w:val="right" w:leader="none" w:pos="7275"/>
                <w:tab w:val="left" w:leader="none" w:pos="7995"/>
              </w:tabs>
              <w:spacing w:line="32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przeciętny</w:t>
            </w:r>
          </w:p>
        </w:tc>
        <w:tc>
          <w:tcPr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tabs>
                <w:tab w:val="right" w:leader="none" w:pos="7275"/>
                <w:tab w:val="left" w:leader="none" w:pos="7995"/>
              </w:tabs>
              <w:spacing w:line="32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bardzo dobry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7275"/>
          <w:tab w:val="left" w:leader="none" w:pos="7995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48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Czy zna definicje i reguły matematyczne?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…………................................................................….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right" w:leader="none" w:pos="7275"/>
          <w:tab w:val="left" w:leader="none" w:pos="7995"/>
        </w:tabs>
        <w:spacing w:line="480" w:lineRule="auto"/>
        <w:ind w:left="566" w:right="13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…………………………………………………………………………………………….…………………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Czy uczeń/uczennica popełnia błędy w czytaniu i zapisywaniu liczb, znaków i działań matematycznych? </w:t>
      </w:r>
      <w:r w:rsidDel="00000000" w:rsidR="00000000" w:rsidRPr="00000000">
        <w:rPr>
          <w:rtl w:val="0"/>
        </w:rPr>
      </w:r>
    </w:p>
    <w:tbl>
      <w:tblPr>
        <w:tblStyle w:val="Table6"/>
        <w:tblW w:w="9769.0" w:type="dxa"/>
        <w:jc w:val="left"/>
        <w:tblInd w:w="42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359"/>
        <w:gridCol w:w="782"/>
        <w:gridCol w:w="628"/>
        <w:tblGridChange w:id="0">
          <w:tblGrid>
            <w:gridCol w:w="8359"/>
            <w:gridCol w:w="782"/>
            <w:gridCol w:w="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podczas dyktowania</w:t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podczas przepisywania</w:t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podczas samodzielnej pracy</w:t>
            </w:r>
          </w:p>
        </w:tc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320" w:lineRule="auto"/>
              <w:ind w:right="58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rodzaje błędów ……………………………………………………………………………………………. ..………………………………………………………………………………………………………………..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Czy uczeń/uczennica popełnia błędy przy odczytywaniu:</w:t>
      </w:r>
      <w:r w:rsidDel="00000000" w:rsidR="00000000" w:rsidRPr="00000000">
        <w:rPr>
          <w:rtl w:val="0"/>
        </w:rPr>
      </w:r>
    </w:p>
    <w:tbl>
      <w:tblPr>
        <w:tblStyle w:val="Table7"/>
        <w:tblW w:w="9769.0" w:type="dxa"/>
        <w:jc w:val="left"/>
        <w:tblInd w:w="42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8359"/>
        <w:gridCol w:w="782"/>
        <w:gridCol w:w="628"/>
        <w:tblGridChange w:id="0">
          <w:tblGrid>
            <w:gridCol w:w="8359"/>
            <w:gridCol w:w="782"/>
            <w:gridCol w:w="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liczb wielocyfrowych</w:t>
            </w:r>
          </w:p>
        </w:tc>
        <w:tc>
          <w:tcPr/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znaków i działań matematycznych</w:t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- informacji z wykresów i diagramów</w:t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tak</w:t>
            </w:r>
          </w:p>
        </w:tc>
        <w:tc>
          <w:tcPr/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leader="none" w:pos="7275"/>
                <w:tab w:val="left" w:leader="none" w:pos="7995"/>
              </w:tabs>
              <w:spacing w:after="160" w:line="259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nie</w:t>
            </w:r>
          </w:p>
        </w:tc>
      </w:tr>
    </w:tbl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Jakie występują problemy w uczeniu się geometrii?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…………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……....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right" w:leader="none" w:pos="7275"/>
          <w:tab w:val="left" w:leader="none" w:pos="7995"/>
        </w:tabs>
        <w:spacing w:line="320" w:lineRule="auto"/>
        <w:ind w:left="42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……………………………………………………………………………l……………………………………..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425" w:right="137" w:hanging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Czy uczeń/uczennica posiada opinię poradni psychologiczno-pedagogicznej, stwierdzającą: dysleksję, dysgrafię, dysortografię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1135" w:right="137" w:firstLine="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1135" w:right="13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ryzyko dysleksji,      ryzyko dyskalkulii (I etap edukacji)    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7275"/>
          <w:tab w:val="left" w:leader="none" w:pos="7995"/>
        </w:tabs>
        <w:spacing w:after="0" w:line="240" w:lineRule="auto"/>
        <w:ind w:left="1135" w:right="13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symptomy dysleksji,      symptomy dyskalkulii (II etap edukacji)   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1134"/>
          <w:tab w:val="right" w:leader="none" w:pos="4678"/>
          <w:tab w:val="left" w:leader="none" w:pos="7995"/>
        </w:tabs>
        <w:spacing w:after="0" w:line="240" w:lineRule="auto"/>
        <w:ind w:left="1135" w:right="13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dysleksja rozwojowa, </w:t>
        <w:tab/>
        <w:t xml:space="preserve">      dysortografia,       dysgrafia,       dyskalkulia   </w:t>
      </w:r>
    </w:p>
    <w:p w:rsidR="00000000" w:rsidDel="00000000" w:rsidP="00000000" w:rsidRDefault="00000000" w:rsidRPr="00000000" w14:paraId="0000006B">
      <w:pPr>
        <w:tabs>
          <w:tab w:val="right" w:leader="none" w:pos="7275"/>
          <w:tab w:val="left" w:leader="none" w:pos="799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right" w:leader="none" w:pos="7275"/>
          <w:tab w:val="left" w:leader="none" w:pos="799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right" w:leader="none" w:pos="7275"/>
          <w:tab w:val="left" w:leader="none" w:pos="7995"/>
        </w:tabs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right" w:leader="none" w:pos="7275"/>
          <w:tab w:val="left" w:leader="none" w:pos="7995"/>
        </w:tabs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4vrgyqn2b2bz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Do wniosku należy dołączyć kserokopię dwóch sprawdzianów z matematyki.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right" w:leader="none" w:pos="7275"/>
          <w:tab w:val="left" w:leader="none" w:pos="7995"/>
        </w:tabs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right" w:leader="none" w:pos="7275"/>
          <w:tab w:val="left" w:leader="none" w:pos="7995"/>
        </w:tabs>
        <w:spacing w:after="0" w:line="24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04.0" w:type="dxa"/>
        <w:jc w:val="left"/>
        <w:tblInd w:w="-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726"/>
        <w:gridCol w:w="752"/>
        <w:gridCol w:w="4726"/>
        <w:tblGridChange w:id="0">
          <w:tblGrid>
            <w:gridCol w:w="4726"/>
            <w:gridCol w:w="752"/>
            <w:gridCol w:w="4726"/>
          </w:tblGrid>
        </w:tblGridChange>
      </w:tblGrid>
      <w:tr>
        <w:trPr>
          <w:cantSplit w:val="0"/>
          <w:trHeight w:val="97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……………………………………………………..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2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3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……………………………………………………..</w:t>
            </w:r>
          </w:p>
        </w:tc>
      </w:tr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Podpis nauczyciela matematyki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Podpis dyrektora szkoły</w:t>
            </w:r>
          </w:p>
        </w:tc>
      </w:tr>
    </w:tbl>
    <w:p w:rsidR="00000000" w:rsidDel="00000000" w:rsidP="00000000" w:rsidRDefault="00000000" w:rsidRPr="00000000" w14:paraId="00000077">
      <w:pPr>
        <w:tabs>
          <w:tab w:val="right" w:leader="none" w:pos="7275"/>
          <w:tab w:val="left" w:leader="none" w:pos="7995"/>
        </w:tabs>
        <w:spacing w:after="0" w:line="240" w:lineRule="auto"/>
        <w:jc w:val="right"/>
        <w:rPr>
          <w:rFonts w:ascii="Times New Roman" w:cs="Times New Roman" w:eastAsia="Times New Roman" w:hAnsi="Times New Roman"/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567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numPr>
        <w:ilvl w:val="0"/>
        <w:numId w:val="2"/>
      </w:num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720" w:right="0" w:hanging="360"/>
      <w:jc w:val="both"/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Właściwe podkreślić</w:t>
    </w:r>
  </w:p>
  <w:p w:rsidR="00000000" w:rsidDel="00000000" w:rsidP="00000000" w:rsidRDefault="00000000" w:rsidRPr="00000000" w14:paraId="0000007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Strona </w:t>
    </w:r>
    <w:r w:rsidDel="00000000" w:rsidR="00000000" w:rsidRPr="00000000">
      <w:rPr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z </w:t>
    </w:r>
    <w:r w:rsidDel="00000000" w:rsidR="00000000" w:rsidRPr="00000000">
      <w:rPr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135" w:hanging="1135"/>
      </w:pPr>
      <w:rPr>
        <w:rFonts w:ascii="Times New Roman" w:cs="Times New Roman" w:eastAsia="Times New Roman" w:hAnsi="Times New Roman"/>
        <w:b w:val="1"/>
        <w:bCs w:val="1"/>
        <w:strike w:val="0"/>
        <w:color w:val="000000"/>
        <w:sz w:val="24"/>
        <w:szCs w:val="24"/>
        <w:vertAlign w:val="baseline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0"/>
      <w:numFmt w:val="bullet"/>
      <w:lvlText w:val="*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